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6A6E6D" w:rsidRPr="002862B5" w:rsidTr="00761EB2">
        <w:tc>
          <w:tcPr>
            <w:tcW w:w="4354" w:type="dxa"/>
            <w:shd w:val="clear" w:color="auto" w:fill="auto"/>
          </w:tcPr>
          <w:p w:rsidR="00C772E7" w:rsidRDefault="00C772E7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i/>
                <w:color w:val="000000" w:themeColor="text1"/>
                <w:sz w:val="28"/>
                <w:szCs w:val="28"/>
                <w:u w:val="single"/>
              </w:rPr>
            </w:pPr>
            <w:bookmarkStart w:id="0" w:name="sub_5"/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УТВЕРЖДЕНА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</w:r>
            <w:hyperlink w:anchor="sub_0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постановлением</w:t>
              </w:r>
            </w:hyperlink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Администрации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 xml:space="preserve">муниципального </w:t>
            </w:r>
            <w:proofErr w:type="gramStart"/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образования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«</w:t>
            </w:r>
            <w:proofErr w:type="gramEnd"/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Город Майкоп»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 xml:space="preserve">от </w:t>
            </w:r>
            <w:r w:rsidRPr="00943151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26.10.2021 № 1116</w:t>
            </w:r>
          </w:p>
          <w:p w:rsidR="00E024C5" w:rsidRDefault="00E024C5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 редакции постановления </w:t>
            </w:r>
          </w:p>
          <w:p w:rsidR="00E024C5" w:rsidRDefault="00E024C5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Администрации муниципального образования «Город Майкоп»</w:t>
            </w:r>
          </w:p>
          <w:p w:rsidR="00E024C5" w:rsidRPr="00EE55DC" w:rsidRDefault="00E024C5" w:rsidP="00EE55DC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</w:pPr>
            <w:r w:rsidRPr="00EE55DC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от </w:t>
            </w:r>
            <w:bookmarkStart w:id="1" w:name="_GoBack"/>
            <w:r w:rsidR="00B8447F" w:rsidRPr="00B8447F">
              <w:rPr>
                <w:i/>
                <w:color w:val="000000"/>
                <w:sz w:val="28"/>
                <w:szCs w:val="28"/>
                <w:u w:val="single"/>
              </w:rPr>
              <w:t>30.01.2025   № 40</w:t>
            </w:r>
            <w:bookmarkEnd w:id="1"/>
          </w:p>
        </w:tc>
      </w:tr>
    </w:tbl>
    <w:p w:rsidR="00C772E7" w:rsidRPr="002862B5" w:rsidRDefault="00C772E7" w:rsidP="00C772E7">
      <w:pPr>
        <w:jc w:val="center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bookmarkEnd w:id="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</w:t>
      </w:r>
      <w:proofErr w:type="gram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proofErr w:type="gram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</w:p>
    <w:p w:rsidR="00D317AE" w:rsidRPr="002862B5" w:rsidRDefault="00D317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619" w:rsidRDefault="00D8061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E21CB9" w:rsidRDefault="00E21CB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Паспорт</w:t>
      </w:r>
      <w:r w:rsidR="00C772E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сельского хозяйства и регулирование рынков </w:t>
      </w: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сельскохозяйственной продукции, сырья и продовольствия в </w:t>
      </w:r>
    </w:p>
    <w:p w:rsidR="00D317AE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образовании «Город Майкоп»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 Администрации муниципального образования «Город Майкоп» (далее - Управление сельского хозяйства)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Управление по работе с территориями Администрации муниципального образования «Город Майкоп» (далее - Управление по работе с территориями);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Крестьянские фермерские хозяйства (далее - КФХ);</w:t>
            </w:r>
          </w:p>
          <w:p w:rsidR="009C0DBF" w:rsidRPr="009C0DBF" w:rsidRDefault="00D317AE" w:rsidP="00230924">
            <w:pPr>
              <w:pStyle w:val="ac"/>
              <w:jc w:val="both"/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17F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Граждане, ведущие </w:t>
            </w:r>
            <w:r w:rsidR="002309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сельскохозяйственное производство по основным направлениям </w:t>
            </w:r>
            <w:proofErr w:type="gramStart"/>
            <w:r w:rsidR="002309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сельскохозяйственной 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далее </w:t>
            </w:r>
            <w:r w:rsidR="009C0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309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граждане, ведущие сельскохозяйственное производство</w:t>
            </w:r>
            <w:r w:rsidR="009C0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hyperlink w:anchor="sub_14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Создание условий для увеличения производства сельскохозяйственной продукции</w:t>
              </w:r>
            </w:hyperlink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hyperlink w:anchor="sub_27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Обеспечение деятельности Управления сельского хозяйства</w:t>
              </w:r>
            </w:hyperlink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Город, развивающий эффективное, безотходное и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экологичное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сельскохозяйственное производство, обеспечивающее сырьем мощности перерабатывающей промышленности, развивающееся с применением современных технологий и на принципах диверсификации производства.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объёмов производства и улучшение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Популяризация и всестороннее развитие сельскохозяйственной кооперации и интеграции среди населения и малых форм хозяйствования.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Повышение культуры земледелия, интенсификация растениеводства и повышение технологичности животноводства, развитие высокотехнологичного 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производства в сочетании с комплексной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экологизацией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производственных процессов и внедрением безотходных технологий.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Модернизация материально-технической и производственной базы сельского хозяйства.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Обеспечение рационального использования природных ресурсов и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экологичности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производства продуктов питания и переработки сельскохозяйственного сырья.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роста объема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Популяризация сельскохозяйственного производства и развитие малых форм хозяйствования на селе.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развития сельскохозяйственного производства.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объемов валового сбора зерновых и зернобобовых культур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Увеличение объемов валового сбора масличных культур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Увеличение объемов валового сбора овощей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скота и птицы на убой (в живом весе)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Увеличение объемов производства молока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Увеличение объемов производства яиц в хозяйствах всех категорий по отношению к предыдущему году.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</w:t>
            </w:r>
            <w:r w:rsidR="00E828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2026 годы, в один этап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Программы составляет:</w:t>
            </w:r>
          </w:p>
          <w:p w:rsidR="00C26802" w:rsidRPr="00C26802" w:rsidRDefault="00B66153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32873,</w:t>
            </w:r>
            <w:r w:rsidRPr="00B661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3989,9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4062,8 тыс. рублей;</w:t>
            </w:r>
          </w:p>
          <w:p w:rsidR="00C26802" w:rsidRPr="00C26802" w:rsidRDefault="000561D4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4669,4 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рублей;</w:t>
            </w:r>
          </w:p>
          <w:p w:rsidR="00C26802" w:rsidRPr="00C26802" w:rsidRDefault="00AD525F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6529,5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 рублей;</w:t>
            </w:r>
          </w:p>
          <w:p w:rsidR="00EE55DC" w:rsidRDefault="00AD525F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6714,7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</w:p>
          <w:p w:rsidR="00C26802" w:rsidRPr="00C26802" w:rsidRDefault="00EE55DC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55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–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5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6907,3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 рублей 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средств бюджета муниципального обра</w:t>
            </w:r>
            <w:r w:rsidR="00AD5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 «Город Майкоп» – 27901,5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3601,2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3710,4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</w:t>
            </w:r>
            <w:r w:rsidR="00AD5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4188,4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AD5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5279,5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C26802" w:rsidRDefault="00AD525F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5464,7</w:t>
            </w:r>
            <w:r w:rsidR="00EE55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EE55DC" w:rsidRPr="00EE55DC" w:rsidRDefault="00AD525F" w:rsidP="00EE55DC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5657,3</w:t>
            </w:r>
            <w:r w:rsidR="00EE55DC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программе из </w:t>
            </w:r>
            <w:r w:rsidR="00B661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внебюджетных источников 4972,1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388,7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352,4 тыс. рублей;</w:t>
            </w:r>
          </w:p>
          <w:p w:rsidR="00C26802" w:rsidRPr="00C26802" w:rsidRDefault="00B66153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481,0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1250,0 тыс. рублей;</w:t>
            </w:r>
          </w:p>
          <w:p w:rsidR="00D317AE" w:rsidRPr="007B11B5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1250,0 тыс. рублей</w:t>
            </w:r>
            <w:r w:rsidR="007B1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7B11B5" w:rsidRPr="007B11B5" w:rsidRDefault="007B11B5" w:rsidP="007B11B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1250,0 тыс.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D317AE" w:rsidP="005B3644">
      <w:pPr>
        <w:pStyle w:val="1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D317AE" w:rsidRPr="002862B5" w:rsidRDefault="00D317AE" w:rsidP="005B3644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bookmarkEnd w:id="3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хозяйство в муниципальном образовании «Город Майкоп» представлено производством продукции растениеводства, животноводства и значительным развитием птицеводства.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Управления Федеральной службы государственной статистики по Краснодарскому краю и Республик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Адыгея (далее -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Краснодарстат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) по итогам 2020 года в структуре валовой сельскохозяйственной продукции, произведенной на территории муниципального образования «Город Майкоп»: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доля </w:t>
      </w:r>
      <w:r w:rsidR="00617FE3">
        <w:rPr>
          <w:rFonts w:ascii="Times New Roman" w:hAnsi="Times New Roman" w:cs="Times New Roman"/>
          <w:color w:val="000000" w:themeColor="text1"/>
          <w:sz w:val="28"/>
          <w:szCs w:val="28"/>
        </w:rPr>
        <w:t>ЛПХ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52,6%;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доля крестьянских (фермерских) хозяйств - 30,1%;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доля сельскохозяйственных предприятий - 17,3%;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удельный вес продукции растениеводства в общем объеме произведенной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валовой продукции составляет 59,7%;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удельный вес продукции животноводства в общем объеме произведенной валовой продукции составляет 40,3%.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сельских населенных пунктов: ст. Ханская, п. Родниковый, п. Северный, п. Подгорный, х.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Косинов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входящих в состав муниципального образования </w:t>
      </w:r>
      <w:r w:rsidR="005B3644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5B3644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преобладает деятельность, связанная с производством и переработкой сельскохозяйственной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производится поддержка сельскохозяйственных производителей, вместе с тем, перечень проблем в части экономического развития сельского хозяйства сохраняется. В числе проблем следует выделить: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доступ сельскохозяйственных товаропроизводителей к рынку в условиях несовершенства его инфраструктуры, возрастающей монополизации торговых сетей, слабого развития кооперации в сфере производства и реализации сельскохозяйственной продукции;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деятельности, низкая общественная оценка сельскохозяйственного труда, недостаточное ресурсное обеспечение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всех уровнях финансирования;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выведение из сельскохозяйственного оборота значительных пахотных площадей, сокращение внесения органических и минеральных удобрений;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высокая изношенность производственных фондов (до 90%) в сочетании с их недостатком;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опережающие темпы роста цен на основные потребляемые отраслью ресурсы и, прежде всего, энергоносители по сравнению с ценами на сельхозпродукцию;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рост дефицита массовых профессий - трактористов, комбайнёров, доярок вследствие свёртывания системы их подготовки в профессионально-технических училищах;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объем средств, направляемых на поддержку развития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статус столицы Республики Адыгея и является городским округом, что препятствует его участию в государственных программах и получению средств, которые выделяются из вышестоящего бюджета сельскохозяйственным товаропроизводителям, осуществляющим деятельность на территории сельских населенных пунктов.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Системный и взаимосвязанный характер актуальных проблем дальнейшего развития сельского хозяйства требует их решения на принципах программно-целевого метода государственного управления, которые предусматривают формулирование системы целей, задач и ключевых показателей (индикаторов) развития, разработку приоритетных направлений и программных мероприятий, определение необходимых объемов финансирования, распределение бюджетных и внебюджетных ресурсов по целям и задачам.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Основными целями развития сельскохозяйственного производства муниципального образования «Город Майкоп» на ближайшие годы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создании экономических условий, способствующих формированию эффективного конкурентоспособного агропромышленного производства в целях насыщения продовольственного рынка доступными, безопасными и качественными продуктами питания на основе финансовой устойчивости и модернизации сельского хозяйства;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почвенного плодородия и воспроизводство используемых в сельскохозяйственном производстве земельных и других природных ресурсов;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содействие в обеспечении занятости и повышении доходов сельского населения;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развития рынков сельскохозяйственной продукции, сырья и продовольствия;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малых форм хозяйствования.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поставленных целей необходимо оказать содействие сельскохозяйственным товаропроизводителям в решении основных задач и выполнении конкретных мероприятий: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рост производства основных видов сельскохозяйственной продукции и пищевых продуктов, обеспечивающих продовольственную независимость в параметрах, заданных Доктриной продовольственной безопасности Российской Федерации;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техническую и технологическую модернизацию производства, инновационное развитие агропромышленного комплекса;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малые формы хозяйствования и кооперации на селе;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уровень рентабельности в сельском хозяйстве для обеспечения его устойчивости развития;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эффективность регулирования рынков сельскохозяйственной продукции, сырья и продовольствия;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благосостояние и качество жизни, обеспечивать занятость сельского населения;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создавать условия для эффективного использования земель;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мелиорацию земель сельскохозяйственного назначения.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данных задач будут способствовать мероприятия государственной программы Республики Адыгея «Развитие сельского хозяйства и регулирование рынков сельскохозяйственной продукции, сырья и продовольствия», в которой муниципальное образование «Город Майкоп» принимает и в дальнейшем будет принимать непосредственное участие в получении государственной поддержки в виде субсидии на возмещение части затрат в области растениеводства, животноводства и производства перерабатывающей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D317AE" w:rsidP="005B3644">
      <w:pPr>
        <w:pStyle w:val="1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8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ответственного исполнителя и основные </w:t>
      </w:r>
    </w:p>
    <w:p w:rsidR="00D317AE" w:rsidRPr="002862B5" w:rsidRDefault="00D317AE" w:rsidP="005B3644">
      <w:pPr>
        <w:pStyle w:val="1"/>
        <w:spacing w:before="0"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соответствии с </w:t>
      </w:r>
      <w:hyperlink r:id="rId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33 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1 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об Управлении сельского хозяйства 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«Город Майкоп»,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ешением Совета народных депутатов муниципального образования «Город Майкоп» от 2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9000E">
        <w:rPr>
          <w:rFonts w:ascii="Times New Roman" w:hAnsi="Times New Roman" w:cs="Times New Roman"/>
          <w:color w:val="000000" w:themeColor="text1"/>
          <w:sz w:val="28"/>
          <w:szCs w:val="28"/>
        </w:rPr>
        <w:t>.01.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цель (подцель) муниципальной программы - город, развивающий эффективное, безотходное и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экологичное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сельскохозяйственное производство, обеспечивающее сырьем мощности перерабатывающей промышленности, развивающееся с применением современных технологий и на принципах диверсификации производства. Реализация подцели достигается решением следующих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Увеличение объёмов производства и улучшения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3. Популяризация и всестороннее развитие сельскохозяйственной кооперации и интеграции среди населения и малых форм хозяйствования.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Повышение культуры земледелия, интенсификация растениеводства и повышение технологичности животноводства, развитие высокотехнологичного производства в сочетании с комплексной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экологизацией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производственных процессов и внедрением безотходных технологий.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5. Модернизация материально-технической и производственной базы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Обеспечение рационального использования природных ресурсов и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экологичности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производства продуктов питания и переработки сельскохозяйственного сырья.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взаимоувязана с другими муниципальными программами муниципального образования «Город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Майкоп» посредством совместного выполнения стратегических задач, в частности: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 муниципальной программой «Экономическое развитие и формирование инвестиционной привлекательности муниципального образования «Город Майкоп» в части сотрудничества с крупными торговыми сетями для реализации сельскохозяйственной продукции и содействия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муниципальной программы является обеспечение устойчивого роста объема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Популяризация сельскохозяйственного производства и развитие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развития сельскохозяйственного производства.</w:t>
      </w:r>
    </w:p>
    <w:p w:rsidR="005B3644" w:rsidRPr="002862B5" w:rsidRDefault="00D317AE" w:rsidP="00652F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13C" w:rsidRPr="002862B5" w:rsidRDefault="0063613C" w:rsidP="0063613C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3613C" w:rsidRPr="002862B5" w:rsidSect="00E21CB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D05056" w:rsidRPr="002862B5" w:rsidRDefault="00F201E5" w:rsidP="00F201E5">
      <w:pPr>
        <w:tabs>
          <w:tab w:val="left" w:pos="4536"/>
          <w:tab w:val="left" w:pos="1293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ab/>
        <w:t xml:space="preserve">  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  </w:t>
      </w:r>
      <w:r w:rsidR="00D0505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</w:t>
      </w:r>
    </w:p>
    <w:p w:rsidR="00D05056" w:rsidRPr="002862B5" w:rsidRDefault="00D05056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6D" w:rsidRPr="002862B5" w:rsidRDefault="0063613C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A6E6D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 целевых показателях (индикаторах) муниципальной программы</w:t>
      </w:r>
    </w:p>
    <w:p w:rsidR="006A6E6D" w:rsidRPr="002862B5" w:rsidRDefault="006A6E6D" w:rsidP="006A6E6D">
      <w:pPr>
        <w:tabs>
          <w:tab w:val="left" w:pos="4536"/>
        </w:tabs>
        <w:ind w:firstLine="698"/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yellow"/>
        </w:rPr>
      </w:pPr>
    </w:p>
    <w:p w:rsidR="006A6E6D" w:rsidRPr="002862B5" w:rsidRDefault="006A6E6D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D317AE" w:rsidRPr="002862B5" w:rsidTr="006A6E6D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6D" w:rsidRPr="002862B5" w:rsidRDefault="006A6E6D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D317AE" w:rsidRPr="002862B5" w:rsidTr="006A6E6D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D317AE" w:rsidRPr="002862B5" w:rsidTr="006A6E6D"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AF333C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скота и птицы на убой (в живом весе) в хозяйствах всех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</w:tbl>
    <w:p w:rsidR="006A6E6D" w:rsidRPr="002862B5" w:rsidRDefault="006A6E6D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9"/>
    </w:p>
    <w:p w:rsidR="0063613C" w:rsidRPr="002862B5" w:rsidRDefault="0063613C" w:rsidP="006361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Программы - с 2022 по 2026 годы, в один этап.</w:t>
      </w:r>
    </w:p>
    <w:p w:rsidR="00D317AE" w:rsidRPr="002862B5" w:rsidRDefault="006A6E6D" w:rsidP="0063613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Ресурсное обеспечение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Ресурсное обеспечение муниципальной программы составляет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32873,6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рублей, в том числе: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средства бюджета муниципального образования «Город Майкоп» -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27901,5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внебюджетные источники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4972,1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 рублей.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</w:t>
      </w:r>
    </w:p>
    <w:bookmarkEnd w:id="6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План </w:t>
      </w:r>
    </w:p>
    <w:p w:rsidR="00D317AE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51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1236"/>
        <w:gridCol w:w="644"/>
        <w:gridCol w:w="702"/>
        <w:gridCol w:w="560"/>
        <w:gridCol w:w="698"/>
        <w:gridCol w:w="704"/>
        <w:gridCol w:w="562"/>
        <w:gridCol w:w="704"/>
        <w:gridCol w:w="704"/>
        <w:gridCol w:w="562"/>
        <w:gridCol w:w="703"/>
        <w:gridCol w:w="704"/>
        <w:gridCol w:w="562"/>
        <w:gridCol w:w="704"/>
        <w:gridCol w:w="704"/>
        <w:gridCol w:w="562"/>
        <w:gridCol w:w="703"/>
        <w:gridCol w:w="704"/>
        <w:gridCol w:w="562"/>
        <w:gridCol w:w="570"/>
        <w:gridCol w:w="15"/>
        <w:gridCol w:w="69"/>
        <w:gridCol w:w="6"/>
        <w:gridCol w:w="551"/>
        <w:gridCol w:w="137"/>
        <w:gridCol w:w="631"/>
      </w:tblGrid>
      <w:tr w:rsidR="007B11B5" w:rsidRPr="002862B5" w:rsidTr="00EE3956"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(тыс. руб.)</w:t>
            </w:r>
          </w:p>
        </w:tc>
        <w:tc>
          <w:tcPr>
            <w:tcW w:w="19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11B5" w:rsidRPr="002862B5" w:rsidTr="00EE3956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7B11B5" w:rsidRPr="002862B5" w:rsidTr="00EE3956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7B11B5" w:rsidRPr="002862B5" w:rsidTr="00EE3956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11B5" w:rsidRPr="002862B5" w:rsidTr="00EE3956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B66153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32873,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59464C" w:rsidRDefault="0059464C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27901,5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4972,1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3989,9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3601,2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4062,8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3710,4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B66153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4669,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4188,4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B66153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AD525F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6529,5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5279,5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AD525F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6714,7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5464,7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6907,3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0346F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5657,3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7B11B5" w:rsidRPr="002862B5" w:rsidTr="00B66153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B11B5" w:rsidRPr="0059464C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9464C">
              <w:rPr>
                <w:rFonts w:ascii="Times New Roman" w:hAnsi="Times New Roman" w:cs="Times New Roman"/>
                <w:b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B11B5" w:rsidRPr="00C26802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B66153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0346F5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6935,9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9464C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1963,8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9464C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4972,1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316513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316513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6A2074" w:rsidRDefault="00B66153" w:rsidP="00B66153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500B41" w:rsidRPr="002862B5" w:rsidTr="00EE3956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500B41" w:rsidRPr="00C26802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</w:rPr>
              <w:lastRenderedPageBreak/>
              <w:t>«Обеспечение деятельности Управления сельского хозяйства»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00B41" w:rsidRPr="00C26802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EE3956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</w:t>
            </w:r>
            <w:r w:rsidR="006A20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,7</w:t>
            </w:r>
          </w:p>
          <w:p w:rsidR="00500B41" w:rsidRPr="00C26802" w:rsidRDefault="00500B41" w:rsidP="00500B41"/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6513" w:rsidRPr="00C26802" w:rsidRDefault="006A2074" w:rsidP="00316513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53477E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4779,5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4779,5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53477E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4964,7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4964,7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53477E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5157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3477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5157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</w:tr>
    </w:tbl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C55B5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2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D317AE" w:rsidRPr="002862B5" w:rsidRDefault="00D317AE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E21CB9" w:rsidP="00E21CB9">
      <w:pPr>
        <w:tabs>
          <w:tab w:val="left" w:pos="1314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</w:t>
      </w:r>
      <w:r w:rsidR="00D317AE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3</w:t>
      </w:r>
    </w:p>
    <w:bookmarkEnd w:id="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2693"/>
        <w:gridCol w:w="1559"/>
        <w:gridCol w:w="1560"/>
        <w:gridCol w:w="1417"/>
        <w:gridCol w:w="1418"/>
        <w:gridCol w:w="1559"/>
        <w:gridCol w:w="1701"/>
      </w:tblGrid>
      <w:tr w:rsidR="00F16E78" w:rsidRPr="00B86E55" w:rsidTr="00931B11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F16E78" w:rsidRPr="00B86E55" w:rsidTr="00931B11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6E78" w:rsidRPr="00B86E55" w:rsidTr="00931B11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6E78" w:rsidRPr="00B86E55" w:rsidTr="00F16E78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16E78" w:rsidRPr="00B86E55" w:rsidRDefault="00F16E78" w:rsidP="00F16E7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 w:val="0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931B11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406DF4">
            <w:pPr>
              <w:ind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spellStart"/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зерновых и зернобобовых культур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spellStart"/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объем валового сбора зерновых и зернобобовых культур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зерновых и зернобобовых культур в предыдущем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, в котором рассчитывается показатель.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19074/18406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19817/19074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20630/19817</w:t>
            </w:r>
            <w:r w:rsid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21518/20630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22486,3/21518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406DF4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931B11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вал.сб.масличн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вал.сб.масличн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масличных культур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5078/4897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5276/5078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5493/5276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5729,2/5493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5987/5729,2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овощей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2935/2830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3049/2935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3174/3049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3310,5/3174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3459,5/3310,5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AF333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скота и птицы на убой (в живом весе) в хозяйствах всех категорий по отношению к предыдущему году,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 </w:t>
            </w: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=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- увеличение объемов производства скота и птицы на убой (в живом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весе)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1606/1549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1668/1606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1737/1668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1811,7/1737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1893,2/1811,7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мол.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молока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предыдущем году;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4108/3961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4268/4108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4443/4268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4634/4443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4842,5/4634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9D4DBB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яиц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предыдущем году;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2593/2500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2694/2593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2804/2694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2924,6/2804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3056,2/2924,6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9D4DBB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5944E9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C55B54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5C7AC1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4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5C7AC1" w:rsidRPr="002862B5" w:rsidRDefault="000206B7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условий для увеличения производства </w:t>
      </w:r>
    </w:p>
    <w:p w:rsidR="00D317AE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сельскохозяйственной продукции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9"/>
    <w:p w:rsidR="00D317AE" w:rsidRPr="002862B5" w:rsidRDefault="00D317AE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Управление по работе с территориями Администрации муниципального образования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Управление по работе с территориями);</w:t>
            </w:r>
          </w:p>
          <w:p w:rsidR="00D317AE" w:rsidRPr="002862B5" w:rsidRDefault="00D317AE" w:rsidP="00DA242A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A24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Граждане, ведущие сельскохозяйственное производство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Расширение производства сельскохозяйственной продукции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Поддержка малых форм хозяйствования на селе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A065E4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</w:t>
            </w:r>
            <w:r w:rsidR="00A065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граждан, ведущих сельскохозяйственное производство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получивших субсидию в целях возмещения расходов на строительство теплиц и на приобретение товарных сельскохозяйственных животных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2022 - 2026 годы, в один этап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sub_41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1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D317AE" w:rsidRPr="002862B5" w:rsidRDefault="00071BFC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BFC">
              <w:rPr>
                <w:rFonts w:ascii="Times New Roman" w:hAnsi="Times New Roman" w:cs="Times New Roman"/>
                <w:sz w:val="28"/>
                <w:szCs w:val="28"/>
              </w:rPr>
              <w:t>6935,9</w:t>
            </w:r>
            <w:r w:rsidR="00D317AE" w:rsidRPr="00071B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C72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558,4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C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488,6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071B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638,9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 w:rsidR="00500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317AE" w:rsidRPr="002862B5" w:rsidRDefault="00500B41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том числе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071BFC" w:rsidRPr="00071BFC">
              <w:rPr>
                <w:rFonts w:ascii="Times New Roman" w:hAnsi="Times New Roman" w:cs="Times New Roman"/>
                <w:sz w:val="28"/>
                <w:szCs w:val="28"/>
              </w:rPr>
              <w:t>1963,8</w:t>
            </w:r>
            <w:r w:rsidRPr="00071B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65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136,2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071B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157,9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73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Pr="00500B41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 тыс. рублей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подпрограмме из внебюджетных источников </w:t>
            </w:r>
            <w:r w:rsidR="005E7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71BFC" w:rsidRPr="00071B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4972,1</w:t>
            </w:r>
            <w:r w:rsidRPr="00071B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388,7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65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352,4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071B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481,0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73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Pr="00500B41" w:rsidRDefault="00500B41" w:rsidP="00500B41">
            <w:pPr>
              <w:ind w:firstLine="0"/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317AE" w:rsidRPr="002862B5" w:rsidRDefault="00500B41" w:rsidP="004F31B4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 w:rsidR="004F31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F31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5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2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устойчивого роста объема сельскохозяйственной продукции, производимой на территории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обусловлено поддержкой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Малые формы хозяйствования объединяют крестьянские (фермерские) хозяйства и индивидуальных предпринимателей, занятых сельскохозяйственным производством.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малых форм хозяйствования направлено на: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увеличения количества субъектов малого предпринимательства;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эффективности использования земельных участков из земель сельскохозяйственного назначения;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уровня доходов сельского населения.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направлением развития является поддержка граждан, ведущих сельскохозяйственное производство по основным направлениям сельскохозяйственной деятельности на территории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предоставления субсидий из бюджета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местный бюджет). Субсидии направлены на строительство теплиц для выращивания овощей закрытого грунта и на приобретение товарных сельскохозяйственных животных. Кроме того, на реализацию данных мероприятий планируется привлечение внебюджетных источников в виде средств граждан, ведущих сельскохозяйственное производство по основным направлениям сельскохозяйственной деятельности.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В 2020 году построено 18 теплиц для выращивания овощей закрытого грунта общей площадью 2243,5 м</w:t>
      </w:r>
      <w:r w:rsidR="00C65E63" w:rsidRPr="002862B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0E08F327" wp14:editId="0864E23C">
            <wp:extent cx="57150" cy="1809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 На строительство теплиц израсходовано 1 977,5 тыс. рублей, в т. ч.: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средств местного бюджета в сумме 590,4 тыс. рублей;</w:t>
      </w:r>
    </w:p>
    <w:p w:rsidR="00D317AE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собственных средств граждан в сумме 1 387,1 тыс. рублей.</w:t>
      </w:r>
    </w:p>
    <w:p w:rsidR="00127234" w:rsidRDefault="001272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234" w:rsidRDefault="001272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234" w:rsidRPr="002862B5" w:rsidRDefault="001272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2074" w:rsidRPr="002862B5" w:rsidRDefault="006A207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6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Полномочия ответственного исполнителя и основные параметры подпрограммы</w:t>
      </w:r>
    </w:p>
    <w:bookmarkEnd w:id="13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33 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1 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131-ФЗ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19.04.2018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301-рс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Уставе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Положением об Управлении сельского хозяйства 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ешением Совета народных депутатов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28-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расширение производства сельскохозяйственной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следующую задачу - поддержка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0206B7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1.1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0"/>
          <w:footerReference w:type="default" r:id="rId21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D05056" w:rsidRPr="002862B5" w:rsidTr="005C7AC1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0206B7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D05056" w:rsidRPr="002862B5" w:rsidTr="005C7AC1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D05056" w:rsidRPr="002862B5" w:rsidTr="005C7AC1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577AE2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Развитие сельского хозяйства и регулирование рынков сельскохозяйственной продукции, сырья и продовольствия в муниципальном образо</w:t>
              </w:r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вании 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05056" w:rsidRPr="002862B5" w:rsidTr="005C7AC1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206B7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Создание условий для увеличения производства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сельскохозяйственной продукции»</w:t>
            </w:r>
          </w:p>
        </w:tc>
      </w:tr>
      <w:tr w:rsidR="00D05056" w:rsidRPr="005944E9" w:rsidTr="005C7AC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617FE3" w:rsidP="0007708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Доля </w:t>
            </w:r>
            <w:r w:rsidR="000770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proofErr w:type="gramEnd"/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, ведущих сельскохозяйственное производство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 xml:space="preserve"> на приобретение товарных сельскохозяйственных животных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89,3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94,6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</w:tr>
    </w:tbl>
    <w:p w:rsidR="005C7AC1" w:rsidRPr="002862B5" w:rsidRDefault="005C7AC1" w:rsidP="005C7AC1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7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1.1</w:t>
      </w:r>
    </w:p>
    <w:bookmarkEnd w:id="14"/>
    <w:p w:rsidR="005C7AC1" w:rsidRPr="002862B5" w:rsidRDefault="005C7AC1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5C7AC1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5C7AC1" w:rsidRPr="002862B5" w:rsidRDefault="005C7AC1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5C7AC1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5C7AC1" w:rsidRPr="002862B5" w:rsidRDefault="005C7AC1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AC1" w:rsidRPr="002862B5">
          <w:headerReference w:type="default" r:id="rId22"/>
          <w:footerReference w:type="default" r:id="rId23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05056" w:rsidRPr="002862B5" w:rsidRDefault="00D317AE" w:rsidP="00D05056">
      <w:pPr>
        <w:pStyle w:val="1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8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D317AE" w:rsidRPr="002862B5" w:rsidRDefault="00D317AE" w:rsidP="00D05056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bookmarkEnd w:id="15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 w:rsidP="00D05056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sub_19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0206B7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1.2</w:t>
      </w:r>
    </w:p>
    <w:bookmarkEnd w:id="16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05056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</w:t>
      </w:r>
      <w:r w:rsidR="00D317AE"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240"/>
        <w:gridCol w:w="1936"/>
      </w:tblGrid>
      <w:tr w:rsidR="00D317AE" w:rsidRPr="002862B5" w:rsidTr="00D0505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0206B7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D317AE" w:rsidRPr="002862B5" w:rsidTr="00D05056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577AE2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Развитие сельского хозяйства и регулирование рынков сельскохозяйственной продукции, сырья и продовольствия в муниципаль</w:t>
              </w:r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ном образовании 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 w:rsidTr="00D05056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206B7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Создание условий для увеличения производства сельскохозяйственной продукции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 w:rsidTr="00D0505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D05056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Поддержка сельскохозяйственных производителей на территории МО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2022 - 2027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Поддержка малых форм хозяйствования на селе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Целевой показатель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 1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9A363F" w:rsidP="00BD280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3613C" w:rsidRPr="002862B5" w:rsidSect="00D05056">
          <w:headerReference w:type="default" r:id="rId24"/>
          <w:footerReference w:type="default" r:id="rId25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D2801" w:rsidRPr="002862B5" w:rsidRDefault="00BD2801" w:rsidP="00BD280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Подпрограммы составляет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6935,9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рублей, в том числе: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средства бюджета муниципального образования "Город Майкоп"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1963,8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рублей;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внебюджетные источники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D58">
        <w:rPr>
          <w:rFonts w:ascii="Times New Roman" w:hAnsi="Times New Roman" w:cs="Times New Roman"/>
          <w:color w:val="000000" w:themeColor="text1"/>
          <w:sz w:val="28"/>
          <w:szCs w:val="28"/>
        </w:rPr>
        <w:t>4972,1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рублей.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D05056" w:rsidP="00D05056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1.3</w:t>
      </w:r>
    </w:p>
    <w:p w:rsidR="00D05056" w:rsidRPr="002862B5" w:rsidRDefault="009A363F" w:rsidP="0063613C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63613C" w:rsidRPr="002862B5" w:rsidRDefault="009A363F" w:rsidP="0063613C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63613C" w:rsidRPr="002862B5" w:rsidRDefault="0063613C" w:rsidP="0063613C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365" w:type="dxa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958"/>
        <w:gridCol w:w="134"/>
        <w:gridCol w:w="578"/>
        <w:gridCol w:w="701"/>
        <w:gridCol w:w="562"/>
        <w:gridCol w:w="704"/>
        <w:gridCol w:w="629"/>
        <w:gridCol w:w="562"/>
        <w:gridCol w:w="704"/>
        <w:gridCol w:w="704"/>
        <w:gridCol w:w="562"/>
        <w:gridCol w:w="703"/>
        <w:gridCol w:w="704"/>
        <w:gridCol w:w="562"/>
        <w:gridCol w:w="704"/>
        <w:gridCol w:w="704"/>
        <w:gridCol w:w="562"/>
        <w:gridCol w:w="703"/>
        <w:gridCol w:w="704"/>
        <w:gridCol w:w="562"/>
        <w:gridCol w:w="694"/>
        <w:gridCol w:w="10"/>
        <w:gridCol w:w="204"/>
        <w:gridCol w:w="500"/>
        <w:gridCol w:w="567"/>
      </w:tblGrid>
      <w:tr w:rsidR="00500B41" w:rsidRPr="002862B5" w:rsidTr="00A87D58"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(тыс. руб.)</w:t>
            </w:r>
          </w:p>
        </w:tc>
        <w:tc>
          <w:tcPr>
            <w:tcW w:w="19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A87D58">
        <w:tc>
          <w:tcPr>
            <w:tcW w:w="6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 п/п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BE04EE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="00500B41"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BE04EE" w:rsidRPr="002862B5" w:rsidTr="00A87D58">
        <w:tc>
          <w:tcPr>
            <w:tcW w:w="6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500B41" w:rsidRPr="002862B5" w:rsidTr="00A87D58">
        <w:tc>
          <w:tcPr>
            <w:tcW w:w="1339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A87D58">
        <w:tc>
          <w:tcPr>
            <w:tcW w:w="1339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04EE" w:rsidRPr="002862B5" w:rsidTr="00A87D58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EB" w:rsidRPr="002862B5" w:rsidRDefault="00CF5AEB" w:rsidP="00CF5AEB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AEB" w:rsidRPr="002862B5" w:rsidRDefault="00CF5AEB" w:rsidP="00CF5AE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6935,9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4972,1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071BFC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BE04EE" w:rsidRPr="002862B5" w:rsidTr="00A87D58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BE04EE" w:rsidRPr="002862B5" w:rsidRDefault="00BE04EE" w:rsidP="00BE04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A87D58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6935,9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A87D58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A87D58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4972,1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071BFC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071BFC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071BFC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A87D58" w:rsidRPr="002862B5" w:rsidTr="00A87D58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58" w:rsidRPr="002862B5" w:rsidRDefault="00A87D58" w:rsidP="00A87D5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D58" w:rsidRPr="002862B5" w:rsidRDefault="00A87D58" w:rsidP="00A87D58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ории муниципального образования «Город Майкоп»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6935,9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4972,1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87D58" w:rsidRPr="00E21CB9" w:rsidRDefault="00A87D58" w:rsidP="00A87D58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sub_23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1.4</w:t>
      </w:r>
    </w:p>
    <w:bookmarkEnd w:id="1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322"/>
        <w:gridCol w:w="3969"/>
        <w:gridCol w:w="1275"/>
        <w:gridCol w:w="1276"/>
        <w:gridCol w:w="1134"/>
        <w:gridCol w:w="1134"/>
        <w:gridCol w:w="1134"/>
        <w:gridCol w:w="1134"/>
      </w:tblGrid>
      <w:tr w:rsidR="008B33E9" w:rsidRPr="002862B5" w:rsidTr="00614770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614770" w:rsidRPr="002862B5" w:rsidTr="00614770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</w:tr>
      <w:tr w:rsidR="008B33E9" w:rsidRPr="002862B5" w:rsidTr="00614770">
        <w:tc>
          <w:tcPr>
            <w:tcW w:w="1533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B33E9" w:rsidRDefault="00577AE2" w:rsidP="00DE22A6">
            <w:pPr>
              <w:pStyle w:val="aa"/>
              <w:jc w:val="center"/>
            </w:pPr>
            <w:hyperlink w:anchor="sub_5" w:history="1">
              <w:r w:rsidR="008B33E9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8B33E9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8B33E9" w:rsidRPr="002862B5" w:rsidTr="00614770">
        <w:tc>
          <w:tcPr>
            <w:tcW w:w="1533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B33E9" w:rsidRPr="002862B5" w:rsidRDefault="008B33E9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8B33E9" w:rsidRPr="002862B5" w:rsidRDefault="008B33E9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 Управление по работе с территориями;</w:t>
            </w:r>
          </w:p>
          <w:p w:rsidR="008B33E9" w:rsidRPr="002862B5" w:rsidRDefault="008B33E9" w:rsidP="0007708E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территории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сельского хозяйства; Управление по работе с территориями;</w:t>
            </w:r>
          </w:p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Количество построенных теплиц для выращивания овощей закрытого грунта, 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C21BC7" w:rsidRDefault="008B33E9" w:rsidP="00C21BC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534F2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Общая площадь теплиц, построенных для выращивания овощей закрытого грунта, кв. 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 w:rsidP="00E21CB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6A1FA3" w:rsidRDefault="008B33E9" w:rsidP="00E21CB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496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Численность товарных сельскохозяйственных животных, гол.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534F2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Общий живой вес товарных сельскохозяйственных животных, кг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534F2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1380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Проведение заседаний комиссии по предоставлению субсидий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6A207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8"/>
          <w:footerReference w:type="default" r:id="rId29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4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1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.5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0CD7" w:rsidRPr="002862B5" w:rsidRDefault="00CE0CD7">
      <w:pPr>
        <w:ind w:firstLine="698"/>
        <w:jc w:val="right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5"/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1.5</w:t>
      </w:r>
    </w:p>
    <w:bookmarkEnd w:id="19"/>
    <w:p w:rsidR="00D317AE" w:rsidRPr="002862B5" w:rsidRDefault="00BD2801" w:rsidP="00C2680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BD2801" w:rsidRPr="002862B5" w:rsidRDefault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701"/>
        <w:gridCol w:w="1701"/>
        <w:gridCol w:w="1701"/>
        <w:gridCol w:w="1701"/>
        <w:gridCol w:w="1701"/>
        <w:gridCol w:w="1560"/>
      </w:tblGrid>
      <w:tr w:rsidR="00BE489B" w:rsidRPr="00D006A4" w:rsidTr="00C55B5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BE489B" w:rsidRPr="00D006A4" w:rsidTr="00C55B5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06A4">
              <w:rPr>
                <w:rFonts w:ascii="Times New Roman" w:hAnsi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BE489B" w:rsidRPr="00D006A4" w:rsidTr="00C55B5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06A4">
              <w:rPr>
                <w:rFonts w:ascii="Times New Roman" w:hAnsi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BE489B" w:rsidRPr="009D4DBB" w:rsidTr="00C55B5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07708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Доля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 и на приобретение товарных сельскохозяйст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>венных животных,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= (К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 с. жив.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D006A4">
              <w:rPr>
                <w:rFonts w:ascii="Times New Roman" w:hAnsi="Times New Roman" w:cs="Times New Roman"/>
                <w:color w:val="000000" w:themeColor="text1"/>
              </w:rPr>
              <w:t>)/</w:t>
            </w:r>
            <w:proofErr w:type="gramEnd"/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(К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прет.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с. жив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.) х 100%,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 - доля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, получивших субсидию в целях возмещения расходов на строительство теплиц и на приобретение товарных сельскохозяйственных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>животных;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теплиц;</w:t>
            </w:r>
          </w:p>
          <w:p w:rsidR="00BE489B" w:rsidRPr="00D006A4" w:rsidRDefault="00BE489B" w:rsidP="00C55B5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прет.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претендующих на получение субсидии в целях возмещения расходов на строительство теплиц в отчетном году;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 с. жив.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приобретение товарных сельскохозяйственных животных;</w:t>
            </w:r>
          </w:p>
          <w:p w:rsidR="00BE489B" w:rsidRPr="00D006A4" w:rsidRDefault="00BE489B" w:rsidP="0061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с. </w:t>
            </w:r>
            <w:proofErr w:type="gram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жив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.-</w:t>
            </w:r>
            <w:proofErr w:type="gramEnd"/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претендующих на получение субсидии в целях возмещения расходов на приобретение товарных сельскохозяйственных животных в отчетном году.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lastRenderedPageBreak/>
              <w:t>(24+</w:t>
            </w:r>
            <w:proofErr w:type="gramStart"/>
            <w:r w:rsidRPr="00D006A4">
              <w:rPr>
                <w:rFonts w:ascii="Times New Roman" w:hAnsi="Times New Roman" w:cs="Times New Roman"/>
              </w:rPr>
              <w:t>1)/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(27+1)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</w:rPr>
              <w:t>(28+</w:t>
            </w:r>
            <w:proofErr w:type="gramStart"/>
            <w:r w:rsidRPr="00D006A4">
              <w:rPr>
                <w:rFonts w:ascii="Times New Roman" w:hAnsi="Times New Roman" w:cs="Times New Roman"/>
              </w:rPr>
              <w:t>1)/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(31+1)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90,6</w:t>
            </w:r>
          </w:p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</w:p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>(30+</w:t>
            </w:r>
            <w:proofErr w:type="gramStart"/>
            <w:r w:rsidRPr="00D006A4">
              <w:rPr>
                <w:rFonts w:ascii="Times New Roman" w:hAnsi="Times New Roman" w:cs="Times New Roman"/>
              </w:rPr>
              <w:t>2)/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(33+2)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>(32+</w:t>
            </w:r>
            <w:proofErr w:type="gramStart"/>
            <w:r w:rsidRPr="00D006A4">
              <w:rPr>
                <w:rFonts w:ascii="Times New Roman" w:hAnsi="Times New Roman" w:cs="Times New Roman"/>
              </w:rPr>
              <w:t>3)/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(34+3)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D006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 xml:space="preserve"> (34+</w:t>
            </w:r>
            <w:proofErr w:type="gramStart"/>
            <w:r w:rsidRPr="00D006A4">
              <w:rPr>
                <w:rFonts w:ascii="Times New Roman" w:hAnsi="Times New Roman" w:cs="Times New Roman"/>
              </w:rPr>
              <w:t>4)/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(36+4)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9D4DBB" w:rsidRDefault="00BE489B" w:rsidP="00C55B54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Информация Управления сельского хозяйства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</w:rPr>
      </w:pPr>
    </w:p>
    <w:p w:rsidR="00660BBF" w:rsidRPr="002862B5" w:rsidRDefault="00660BBF" w:rsidP="00660BB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60BBF" w:rsidRPr="002862B5" w:rsidSect="00DF31BD">
          <w:headerReference w:type="default" r:id="rId30"/>
          <w:footerReference w:type="default" r:id="rId31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0" w:name="sub_26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Default="00DE22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Pr="002862B5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0CD7" w:rsidRPr="002862B5" w:rsidRDefault="00D317AE" w:rsidP="00CE0CD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2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</w:p>
    <w:p w:rsidR="00D317AE" w:rsidRPr="002862B5" w:rsidRDefault="00DE22A6" w:rsidP="00CE0CD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Управления сельского хозяйства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21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5944E9" w:rsidRDefault="00D317AE">
      <w:pPr>
        <w:pStyle w:val="a7"/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2" w:name="sub_42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2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КФХ;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развития в сфере сельскохозяйственного производства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экологизация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Информационно-методологическое обеспечение в области сельского хозяйства.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прибыльных сельскохозяйственных организаций и КФХ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</w:t>
            </w:r>
            <w:r w:rsidR="00E968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2026 годы, в один этап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3" w:name="sub_44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3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C26802" w:rsidRPr="00C26802" w:rsidRDefault="006A2074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25937,7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 тыс. рублей;</w:t>
            </w:r>
          </w:p>
          <w:p w:rsidR="00C26802" w:rsidRPr="00C26802" w:rsidRDefault="00F837E4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4030,5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C26802" w:rsidRPr="00C26802" w:rsidRDefault="0053477E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4779,5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8B33E9" w:rsidRDefault="0053477E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4964,7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 w:rsidR="008B3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26802" w:rsidRPr="00C26802" w:rsidRDefault="0053477E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5157,3</w:t>
            </w:r>
            <w:r w:rsidR="008B33E9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тыс. рублей 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«Город Майкоп» - </w:t>
            </w:r>
            <w:r w:rsidR="006A20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25937,7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</w:t>
            </w:r>
            <w:r w:rsidR="00534F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4030,5</w:t>
            </w:r>
            <w:r w:rsidR="0053477E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рублей;</w:t>
            </w:r>
          </w:p>
          <w:p w:rsidR="00C26802" w:rsidRPr="00C26802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4779,5</w:t>
            </w:r>
            <w:r w:rsidR="0053477E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рублей;</w:t>
            </w:r>
          </w:p>
          <w:p w:rsidR="00D317AE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4964,7</w:t>
            </w:r>
            <w:r w:rsidR="0053477E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 рублей;</w:t>
            </w:r>
          </w:p>
          <w:p w:rsidR="008B33E9" w:rsidRPr="008B33E9" w:rsidRDefault="008B33E9" w:rsidP="008B33E9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5347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5157,3</w:t>
            </w:r>
            <w:r w:rsidR="0053477E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28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4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 подпрограммы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Управления сельского хозяйства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Подпрограмма) направлены на создание условий для увеличения объёмов производства и улучшения качества продукции растениеводства, животноводства, а также снижение рисков сельскохозяйственных товаропроизводителей от негативных факторов.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в рамках мероприятий Подпрограммы, Управление сельского хозяйства оказывает информационно-консультационную деятельность сельскохозяйственным товаропроизводителям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участвующим в реализации государственной программы Республики Адыгея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получения субсидий за счет средств федерального бюджета и республиканского бюджета Республики Адыгея, а также осуществляет сбор и анализ отчетности получателей субсидий.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2020 году КФХ и сельскохозяйственным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товаропризводителям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была оказана государственная поддержка в виде субсидий в размере 42700,4 тыс. рублей.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 земель сельскохозяйственного назначения на территории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14130 га, из них: сельскохозяйственные угодья 12 860 га, в том числе пашни 11 355 га. Производством продукции растениеводства занимаются 8 сельскохозяйственных предприятий, которые обрабатывают 2 069 га пашни и 25 крестьянско-фермерских хозяйств, у которых в обработке 5 951 га.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2020 года намолот озимого ячменя составил 1 717,4 тонн, при урожайности 37 ц/га; озимой пшеницы убрано с площади 2 453 га, намолочено 10 245 тонн, при урожайности 41,7 ц/га; ярового овса с площади 149 га, валовой сбор составил 283 тонны; подсолнечника с площади 1339,6 га, намолот составил 3020 тонн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маслосемян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при урожайности 22,5 ц/га.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01.01.2021 в хозяйствах всех категорий насчитывается поголовье: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крупного рогатого скота - 1 177 голов, в том числе коров - 682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головы;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свиней - 35 голов;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овец и коз - 2 829 голов;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птицы - 255,2 тыс. голов.</w:t>
      </w: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29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5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32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пунктом 33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части 1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131-ФЗ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3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19.04.2018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301-рс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Уставе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Положением об Управлении сельского хозяйства 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ешением Совета народных депутатов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обеспечение устойчивого развития в сфере сельскохозяйственного производства.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ряд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Создание условий для увеличения объёмов производства и улучшения качества продукции растениеводства.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увеличения объёмов производства и улучшения качества продукции животноводства.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экологизация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4. Информационно-методологическое обеспечение в области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30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2.1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660BBF">
          <w:headerReference w:type="default" r:id="rId34"/>
          <w:footerReference w:type="default" r:id="rId35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142"/>
        <w:gridCol w:w="1559"/>
        <w:gridCol w:w="1276"/>
        <w:gridCol w:w="1134"/>
        <w:gridCol w:w="1134"/>
        <w:gridCol w:w="1134"/>
        <w:gridCol w:w="1275"/>
        <w:gridCol w:w="1244"/>
        <w:gridCol w:w="1497"/>
      </w:tblGrid>
      <w:tr w:rsidR="002862B5" w:rsidRPr="002862B5" w:rsidTr="00614770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E22A6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2862B5" w:rsidRPr="002862B5" w:rsidTr="00614770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2862B5" w:rsidRPr="002862B5" w:rsidTr="002862B5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577AE2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DE22A6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 xml:space="preserve">Развитие сельского хозяйства и регулирование рынков сельскохозяйственной продукции, сырья и продовольствия в муниципальном образовании </w:t>
              </w:r>
              <w:r w:rsidR="00DE22A6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DE22A6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62B5" w:rsidRPr="002862B5" w:rsidTr="002862B5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Управления сельского хозяйства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62B5" w:rsidRPr="002862B5" w:rsidTr="00614770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и КФХ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71</w:t>
            </w:r>
            <w:r w:rsidR="005944E9" w:rsidRPr="005944E9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:rsidR="002862B5" w:rsidRPr="002862B5" w:rsidRDefault="002862B5" w:rsidP="002862B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30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2.1</w:t>
      </w:r>
    </w:p>
    <w:bookmarkEnd w:id="26"/>
    <w:p w:rsidR="002862B5" w:rsidRPr="002862B5" w:rsidRDefault="002862B5" w:rsidP="002862B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2862B5" w:rsidRPr="002862B5" w:rsidRDefault="002862B5" w:rsidP="002862B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2862B5" w:rsidRPr="002862B5" w:rsidRDefault="002862B5" w:rsidP="0028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D317AE" w:rsidRPr="002862B5" w:rsidRDefault="00D317AE" w:rsidP="002862B5">
      <w:pPr>
        <w:rPr>
          <w:rFonts w:ascii="Times New Roman" w:hAnsi="Times New Roman" w:cs="Times New Roman"/>
          <w:sz w:val="28"/>
          <w:szCs w:val="28"/>
        </w:rPr>
        <w:sectPr w:rsidR="00D317AE" w:rsidRPr="002862B5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32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2.2</w:t>
      </w:r>
    </w:p>
    <w:bookmarkEnd w:id="2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276"/>
        <w:gridCol w:w="3964"/>
        <w:gridCol w:w="2268"/>
      </w:tblGrid>
      <w:tr w:rsidR="00D317AE" w:rsidRPr="002862B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D317AE" w:rsidRPr="002862B5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 xml:space="preserve">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Город Майкоп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Управления сельского хозяйства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Обеспечение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2022-2027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</w:rPr>
              <w:t>экологизация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производства.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4. Информационно-методологическое обеспечение в области сельского хозяйства.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D317AE" w:rsidRPr="002862B5" w:rsidRDefault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 1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Default="00D6681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6681F">
          <w:headerReference w:type="default" r:id="rId38"/>
          <w:footerReference w:type="default" r:id="rId39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D6681F" w:rsidRDefault="00D6681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6681F" w:rsidSect="00D6681F"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Подпрограммы составляет </w:t>
      </w:r>
      <w:r w:rsidR="00C45847">
        <w:rPr>
          <w:rFonts w:ascii="Times New Roman" w:hAnsi="Times New Roman" w:cs="Times New Roman"/>
          <w:color w:val="000000" w:themeColor="text1"/>
          <w:sz w:val="28"/>
          <w:szCs w:val="28"/>
        </w:rPr>
        <w:t>25937,7</w:t>
      </w: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рублей.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681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2.3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55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1246"/>
        <w:gridCol w:w="661"/>
        <w:gridCol w:w="701"/>
        <w:gridCol w:w="562"/>
        <w:gridCol w:w="704"/>
        <w:gridCol w:w="704"/>
        <w:gridCol w:w="562"/>
        <w:gridCol w:w="704"/>
        <w:gridCol w:w="703"/>
        <w:gridCol w:w="704"/>
        <w:gridCol w:w="644"/>
        <w:gridCol w:w="724"/>
        <w:gridCol w:w="577"/>
        <w:gridCol w:w="577"/>
        <w:gridCol w:w="572"/>
        <w:gridCol w:w="670"/>
        <w:gridCol w:w="669"/>
        <w:gridCol w:w="572"/>
        <w:gridCol w:w="549"/>
        <w:gridCol w:w="58"/>
        <w:gridCol w:w="572"/>
        <w:gridCol w:w="101"/>
        <w:gridCol w:w="60"/>
        <w:gridCol w:w="469"/>
        <w:gridCol w:w="101"/>
        <w:gridCol w:w="11"/>
        <w:gridCol w:w="714"/>
      </w:tblGrid>
      <w:tr w:rsidR="001A3631" w:rsidRPr="002862B5" w:rsidTr="001A3631"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/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(тыс. руб.)</w:t>
            </w:r>
          </w:p>
        </w:tc>
        <w:tc>
          <w:tcPr>
            <w:tcW w:w="20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631" w:rsidRPr="002862B5" w:rsidTr="001A3631">
        <w:tc>
          <w:tcPr>
            <w:tcW w:w="6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2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06" w:rsidRPr="002862B5" w:rsidRDefault="001A3631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1A3631" w:rsidRPr="002862B5" w:rsidTr="001A3631">
        <w:tc>
          <w:tcPr>
            <w:tcW w:w="6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1A3631" w:rsidRPr="002862B5" w:rsidTr="001A3631">
        <w:tc>
          <w:tcPr>
            <w:tcW w:w="15583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1A3631" w:rsidRPr="002862B5" w:rsidTr="001A3631">
        <w:tc>
          <w:tcPr>
            <w:tcW w:w="15583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F837E4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реализации Программы»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C45847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25937,7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4964,7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0A0A33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5157,3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862B5" w:rsidRPr="002862B5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681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2.4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D317AE" w:rsidRPr="00D6681F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2926"/>
        <w:gridCol w:w="2660"/>
        <w:gridCol w:w="1459"/>
        <w:gridCol w:w="1417"/>
        <w:gridCol w:w="1418"/>
        <w:gridCol w:w="1559"/>
        <w:gridCol w:w="1418"/>
        <w:gridCol w:w="1275"/>
      </w:tblGrid>
      <w:tr w:rsidR="00D20F6E" w:rsidRPr="002862B5" w:rsidTr="00665D3A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8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D20F6E" w:rsidRPr="002862B5" w:rsidTr="00D20F6E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D20F6E" w:rsidRPr="002862B5" w:rsidTr="00665D3A">
        <w:tc>
          <w:tcPr>
            <w:tcW w:w="151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0F6E" w:rsidRDefault="00577AE2" w:rsidP="00DE22A6">
            <w:pPr>
              <w:pStyle w:val="aa"/>
              <w:jc w:val="center"/>
            </w:pPr>
            <w:hyperlink w:anchor="sub_5" w:history="1">
              <w:r w:rsidR="00D20F6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D20F6E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20F6E" w:rsidRPr="002862B5" w:rsidTr="00665D3A">
        <w:tc>
          <w:tcPr>
            <w:tcW w:w="151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0F6E" w:rsidRPr="002862B5" w:rsidRDefault="00D20F6E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 «Обеспечение реализации Программы»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Численность товарного маточного поголовья КРС специализированных мясных пород в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6F2C8A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Маточное поголовье овец и коз в 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754831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A41884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</w:t>
            </w:r>
            <w:r w:rsidR="00A4188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5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1094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7600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A41884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7540</w:t>
            </w:r>
          </w:p>
        </w:tc>
      </w:tr>
      <w:tr w:rsidR="00D20F6E" w:rsidRPr="00AD4A66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Валовой сбор зерновых и зернобобовых культур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14855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Валовой сбор масличных культур (за исключением рапса и сои)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6F2C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1610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Площадь закладки виноградников в сельскохозяйственных организациях и КФХ, включая индивидуальных предпринимателей,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 w:rsidR="00D20F6E" w:rsidRPr="002862B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A41884" w:rsidP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A41884" w:rsidP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Площадь известкования кислых почв,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A41884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A41884" w:rsidRDefault="00A4188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DF31BD">
          <w:headerReference w:type="default" r:id="rId42"/>
          <w:footerReference w:type="default" r:id="rId43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3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2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AD7641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2.5.</w:t>
        </w:r>
      </w:hyperlink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8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AD7641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2.5</w:t>
      </w:r>
    </w:p>
    <w:bookmarkEnd w:id="29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4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126"/>
        <w:gridCol w:w="1560"/>
        <w:gridCol w:w="1417"/>
        <w:gridCol w:w="1418"/>
        <w:gridCol w:w="1417"/>
        <w:gridCol w:w="1418"/>
        <w:gridCol w:w="2410"/>
      </w:tblGrid>
      <w:tr w:rsidR="00BE489B" w:rsidRPr="00D006A4" w:rsidTr="00C55B5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BE489B" w:rsidRPr="00D006A4" w:rsidTr="00C55B5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BE489B" w:rsidRPr="00D006A4" w:rsidTr="00C55B5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BE489B" w:rsidRPr="009D4DBB" w:rsidTr="00C55B5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= 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/ 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- доля прибыльных сельскохозяйственных организаций в общем их числе;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- количество прибыльных сельскохозяйственных организаций;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>– общее количество сельскохозяйственных организаций на территории муниципального образования «Город Майкоп».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406DF4" w:rsidP="005944E9">
            <w:pPr>
              <w:ind w:firstLine="0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lastRenderedPageBreak/>
              <w:t>5</w:t>
            </w:r>
            <w:r w:rsidR="00BE489B" w:rsidRPr="005944E9">
              <w:rPr>
                <w:rFonts w:ascii="Times New Roman" w:hAnsi="Times New Roman" w:cs="Times New Roman"/>
              </w:rPr>
              <w:t>/7</w:t>
            </w:r>
            <w:r w:rsidR="00BE489B"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="00BE489B"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5/7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6/7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7/7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7/7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5944E9" w:rsidRDefault="00BE489B" w:rsidP="005944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Ведомственная отчетность Управления сельского хозяйства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B54" w:rsidRDefault="00C55B5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9"/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60BBF" w:rsidRPr="002862B5" w:rsidRDefault="00660BBF" w:rsidP="00660BB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60BBF" w:rsidRPr="002862B5" w:rsidSect="00DF31BD">
          <w:headerReference w:type="default" r:id="rId44"/>
          <w:footerReference w:type="default" r:id="rId45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D317AE" w:rsidRPr="002862B5" w:rsidRDefault="00D317AE" w:rsidP="00B852E9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3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B852E9" w:rsidRDefault="00B852E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66D3" w:rsidRPr="002862B5" w:rsidRDefault="00F9000E" w:rsidP="008F66D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sectPr w:rsidR="008F66D3" w:rsidRPr="002862B5" w:rsidSect="00660BBF">
      <w:headerReference w:type="default" r:id="rId46"/>
      <w:footerReference w:type="default" r:id="rId47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E2" w:rsidRDefault="00577AE2">
      <w:r>
        <w:separator/>
      </w:r>
    </w:p>
  </w:endnote>
  <w:endnote w:type="continuationSeparator" w:id="0">
    <w:p w:rsidR="00577AE2" w:rsidRDefault="0057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E2" w:rsidRDefault="00577AE2">
      <w:r>
        <w:separator/>
      </w:r>
    </w:p>
  </w:footnote>
  <w:footnote w:type="continuationSeparator" w:id="0">
    <w:p w:rsidR="00577AE2" w:rsidRDefault="0057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17487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8</w:t>
        </w:r>
        <w:r>
          <w:fldChar w:fldCharType="end"/>
        </w:r>
      </w:p>
    </w:sdtContent>
  </w:sdt>
  <w:p w:rsidR="006F2C8A" w:rsidRDefault="006F2C8A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282266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31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8092259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35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809443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36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6684715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37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22078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39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427734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42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691969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44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7468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45</w:t>
        </w:r>
        <w:r>
          <w:fldChar w:fldCharType="end"/>
        </w:r>
      </w:p>
    </w:sdtContent>
  </w:sdt>
  <w:p w:rsidR="006F2C8A" w:rsidRPr="00AD7641" w:rsidRDefault="006F2C8A" w:rsidP="00AD76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8A" w:rsidRDefault="006F2C8A">
    <w:pPr>
      <w:pStyle w:val="ae"/>
      <w:jc w:val="center"/>
    </w:pPr>
  </w:p>
  <w:p w:rsidR="006F2C8A" w:rsidRDefault="006F2C8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853598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12</w:t>
        </w:r>
        <w:r>
          <w:fldChar w:fldCharType="end"/>
        </w:r>
      </w:p>
    </w:sdtContent>
  </w:sdt>
  <w:p w:rsidR="006F2C8A" w:rsidRPr="00D317AE" w:rsidRDefault="006F2C8A" w:rsidP="00D317A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1037211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17</w:t>
        </w:r>
        <w:r>
          <w:fldChar w:fldCharType="end"/>
        </w:r>
      </w:p>
    </w:sdtContent>
  </w:sdt>
  <w:p w:rsidR="006F2C8A" w:rsidRPr="00D317AE" w:rsidRDefault="006F2C8A" w:rsidP="00D317AE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12713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20</w:t>
        </w:r>
        <w:r>
          <w:fldChar w:fldCharType="end"/>
        </w:r>
      </w:p>
    </w:sdtContent>
  </w:sdt>
  <w:p w:rsidR="006F2C8A" w:rsidRPr="000206B7" w:rsidRDefault="006F2C8A" w:rsidP="000206B7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99034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21</w:t>
        </w:r>
        <w:r>
          <w:fldChar w:fldCharType="end"/>
        </w:r>
      </w:p>
    </w:sdtContent>
  </w:sdt>
  <w:p w:rsidR="006F2C8A" w:rsidRPr="000206B7" w:rsidRDefault="006F2C8A" w:rsidP="000206B7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552525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22</w:t>
        </w:r>
        <w:r>
          <w:fldChar w:fldCharType="end"/>
        </w:r>
      </w:p>
    </w:sdtContent>
  </w:sdt>
  <w:p w:rsidR="006F2C8A" w:rsidRPr="000206B7" w:rsidRDefault="006F2C8A" w:rsidP="000206B7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262739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26</w:t>
        </w:r>
        <w:r>
          <w:fldChar w:fldCharType="end"/>
        </w:r>
      </w:p>
    </w:sdtContent>
  </w:sdt>
  <w:p w:rsidR="006F2C8A" w:rsidRPr="000206B7" w:rsidRDefault="006F2C8A" w:rsidP="000206B7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49285"/>
      <w:docPartObj>
        <w:docPartGallery w:val="Page Numbers (Top of Page)"/>
        <w:docPartUnique/>
      </w:docPartObj>
    </w:sdtPr>
    <w:sdtEndPr/>
    <w:sdtContent>
      <w:p w:rsidR="006F2C8A" w:rsidRDefault="006F2C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7F">
          <w:rPr>
            <w:noProof/>
          </w:rPr>
          <w:t>28</w:t>
        </w:r>
        <w:r>
          <w:fldChar w:fldCharType="end"/>
        </w:r>
      </w:p>
    </w:sdtContent>
  </w:sdt>
  <w:p w:rsidR="006F2C8A" w:rsidRPr="00DE22A6" w:rsidRDefault="006F2C8A" w:rsidP="00DE22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12241"/>
    <w:rsid w:val="000206B7"/>
    <w:rsid w:val="000346F5"/>
    <w:rsid w:val="00034AA9"/>
    <w:rsid w:val="0004462C"/>
    <w:rsid w:val="000561D4"/>
    <w:rsid w:val="00071BFC"/>
    <w:rsid w:val="0007708E"/>
    <w:rsid w:val="000960EF"/>
    <w:rsid w:val="000A0A33"/>
    <w:rsid w:val="001070B3"/>
    <w:rsid w:val="00127234"/>
    <w:rsid w:val="00132862"/>
    <w:rsid w:val="001863A0"/>
    <w:rsid w:val="001A3631"/>
    <w:rsid w:val="002045BA"/>
    <w:rsid w:val="00230924"/>
    <w:rsid w:val="00235A3F"/>
    <w:rsid w:val="00283106"/>
    <w:rsid w:val="002862B5"/>
    <w:rsid w:val="00294CF9"/>
    <w:rsid w:val="002B3906"/>
    <w:rsid w:val="00302643"/>
    <w:rsid w:val="00313ADE"/>
    <w:rsid w:val="00316513"/>
    <w:rsid w:val="003305D2"/>
    <w:rsid w:val="0033738D"/>
    <w:rsid w:val="00346B1B"/>
    <w:rsid w:val="003654C0"/>
    <w:rsid w:val="00390D19"/>
    <w:rsid w:val="003B2C2C"/>
    <w:rsid w:val="003B376C"/>
    <w:rsid w:val="00406DF4"/>
    <w:rsid w:val="00412CA4"/>
    <w:rsid w:val="00432391"/>
    <w:rsid w:val="0043456D"/>
    <w:rsid w:val="00457B35"/>
    <w:rsid w:val="0047038C"/>
    <w:rsid w:val="00472512"/>
    <w:rsid w:val="004731B1"/>
    <w:rsid w:val="004D4DB9"/>
    <w:rsid w:val="004F1D49"/>
    <w:rsid w:val="004F31B4"/>
    <w:rsid w:val="00500B41"/>
    <w:rsid w:val="005272FD"/>
    <w:rsid w:val="0053477E"/>
    <w:rsid w:val="00534F24"/>
    <w:rsid w:val="005430EC"/>
    <w:rsid w:val="00544C55"/>
    <w:rsid w:val="00560735"/>
    <w:rsid w:val="00577AE2"/>
    <w:rsid w:val="00586200"/>
    <w:rsid w:val="005944E9"/>
    <w:rsid w:val="0059464C"/>
    <w:rsid w:val="005B3644"/>
    <w:rsid w:val="005C7AC1"/>
    <w:rsid w:val="005E7F9B"/>
    <w:rsid w:val="006119D2"/>
    <w:rsid w:val="00614770"/>
    <w:rsid w:val="00617FE3"/>
    <w:rsid w:val="00626C62"/>
    <w:rsid w:val="0063613C"/>
    <w:rsid w:val="0064403B"/>
    <w:rsid w:val="00651C40"/>
    <w:rsid w:val="00652F6A"/>
    <w:rsid w:val="00660BBF"/>
    <w:rsid w:val="00665D3A"/>
    <w:rsid w:val="00687254"/>
    <w:rsid w:val="00692F92"/>
    <w:rsid w:val="006A1FA3"/>
    <w:rsid w:val="006A2074"/>
    <w:rsid w:val="006A6E6D"/>
    <w:rsid w:val="006A7B25"/>
    <w:rsid w:val="006C2608"/>
    <w:rsid w:val="006D422F"/>
    <w:rsid w:val="006E6B9F"/>
    <w:rsid w:val="006E7998"/>
    <w:rsid w:val="006F2C8A"/>
    <w:rsid w:val="007223EB"/>
    <w:rsid w:val="00754831"/>
    <w:rsid w:val="00761EB2"/>
    <w:rsid w:val="00780B68"/>
    <w:rsid w:val="007855BC"/>
    <w:rsid w:val="007B11B5"/>
    <w:rsid w:val="007D21C1"/>
    <w:rsid w:val="008134F9"/>
    <w:rsid w:val="008313A2"/>
    <w:rsid w:val="00887CC7"/>
    <w:rsid w:val="008B33E9"/>
    <w:rsid w:val="008F66D3"/>
    <w:rsid w:val="009030CC"/>
    <w:rsid w:val="00905E03"/>
    <w:rsid w:val="0091412C"/>
    <w:rsid w:val="00931B11"/>
    <w:rsid w:val="00932694"/>
    <w:rsid w:val="00943151"/>
    <w:rsid w:val="00947EA2"/>
    <w:rsid w:val="00957FD8"/>
    <w:rsid w:val="00992CE4"/>
    <w:rsid w:val="00996CBE"/>
    <w:rsid w:val="009A363F"/>
    <w:rsid w:val="009C0DBF"/>
    <w:rsid w:val="00A065E4"/>
    <w:rsid w:val="00A41884"/>
    <w:rsid w:val="00A448D0"/>
    <w:rsid w:val="00A87D58"/>
    <w:rsid w:val="00AB4AD8"/>
    <w:rsid w:val="00AB57E4"/>
    <w:rsid w:val="00AD4A66"/>
    <w:rsid w:val="00AD525F"/>
    <w:rsid w:val="00AD6F5B"/>
    <w:rsid w:val="00AD7641"/>
    <w:rsid w:val="00AF333C"/>
    <w:rsid w:val="00B03C3A"/>
    <w:rsid w:val="00B601E6"/>
    <w:rsid w:val="00B65437"/>
    <w:rsid w:val="00B66153"/>
    <w:rsid w:val="00B826BB"/>
    <w:rsid w:val="00B8447F"/>
    <w:rsid w:val="00B852E9"/>
    <w:rsid w:val="00B86E55"/>
    <w:rsid w:val="00B93BED"/>
    <w:rsid w:val="00BA321B"/>
    <w:rsid w:val="00BD2801"/>
    <w:rsid w:val="00BD4ED8"/>
    <w:rsid w:val="00BE04EE"/>
    <w:rsid w:val="00BE24F7"/>
    <w:rsid w:val="00BE489B"/>
    <w:rsid w:val="00C05753"/>
    <w:rsid w:val="00C108CB"/>
    <w:rsid w:val="00C173A9"/>
    <w:rsid w:val="00C21BC7"/>
    <w:rsid w:val="00C26802"/>
    <w:rsid w:val="00C45847"/>
    <w:rsid w:val="00C55B54"/>
    <w:rsid w:val="00C65E63"/>
    <w:rsid w:val="00C7566E"/>
    <w:rsid w:val="00C761F7"/>
    <w:rsid w:val="00C76B0B"/>
    <w:rsid w:val="00C772E7"/>
    <w:rsid w:val="00CA389E"/>
    <w:rsid w:val="00CA5206"/>
    <w:rsid w:val="00CC73FE"/>
    <w:rsid w:val="00CE0CD7"/>
    <w:rsid w:val="00CF5AEB"/>
    <w:rsid w:val="00D006A4"/>
    <w:rsid w:val="00D05056"/>
    <w:rsid w:val="00D119E7"/>
    <w:rsid w:val="00D11E51"/>
    <w:rsid w:val="00D20F6E"/>
    <w:rsid w:val="00D317AE"/>
    <w:rsid w:val="00D6681F"/>
    <w:rsid w:val="00D7547E"/>
    <w:rsid w:val="00D80619"/>
    <w:rsid w:val="00DA242A"/>
    <w:rsid w:val="00DB7126"/>
    <w:rsid w:val="00DC1350"/>
    <w:rsid w:val="00DD7EDA"/>
    <w:rsid w:val="00DE22A6"/>
    <w:rsid w:val="00DF31BD"/>
    <w:rsid w:val="00E024C5"/>
    <w:rsid w:val="00E213D0"/>
    <w:rsid w:val="00E21CB9"/>
    <w:rsid w:val="00E30311"/>
    <w:rsid w:val="00E373C5"/>
    <w:rsid w:val="00E456C6"/>
    <w:rsid w:val="00E82801"/>
    <w:rsid w:val="00E94C40"/>
    <w:rsid w:val="00E968DD"/>
    <w:rsid w:val="00EC72B9"/>
    <w:rsid w:val="00ED0636"/>
    <w:rsid w:val="00ED7E40"/>
    <w:rsid w:val="00EE3956"/>
    <w:rsid w:val="00EE55DC"/>
    <w:rsid w:val="00F13ABB"/>
    <w:rsid w:val="00F16E78"/>
    <w:rsid w:val="00F201E5"/>
    <w:rsid w:val="00F32390"/>
    <w:rsid w:val="00F42555"/>
    <w:rsid w:val="00F46D9F"/>
    <w:rsid w:val="00F52931"/>
    <w:rsid w:val="00F54C2C"/>
    <w:rsid w:val="00F837E4"/>
    <w:rsid w:val="00F9000E"/>
    <w:rsid w:val="00FE28A0"/>
    <w:rsid w:val="00FE5487"/>
    <w:rsid w:val="00FF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840C5610-C058-48A5-A1D0-0C740ACC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mobileonline.garant.ru/document/redirect/186367/160133" TargetMode="External"/><Relationship Id="rId26" Type="http://schemas.openxmlformats.org/officeDocument/2006/relationships/header" Target="header8.xml"/><Relationship Id="rId39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eader" Target="header15.xml"/><Relationship Id="rId47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oter" Target="footer6.xml"/><Relationship Id="rId33" Type="http://schemas.openxmlformats.org/officeDocument/2006/relationships/hyperlink" Target="http://mobileonline.garant.ru/document/redirect/43628476/0" TargetMode="External"/><Relationship Id="rId38" Type="http://schemas.openxmlformats.org/officeDocument/2006/relationships/header" Target="header13.xml"/><Relationship Id="rId46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32" Type="http://schemas.openxmlformats.org/officeDocument/2006/relationships/hyperlink" Target="http://mobileonline.garant.ru/document/redirect/186367/160133" TargetMode="External"/><Relationship Id="rId37" Type="http://schemas.openxmlformats.org/officeDocument/2006/relationships/footer" Target="footer11.xml"/><Relationship Id="rId40" Type="http://schemas.openxmlformats.org/officeDocument/2006/relationships/header" Target="header14.xml"/><Relationship Id="rId45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mobileonline.garant.ru/document/redirect/43628476/0" TargetMode="External"/><Relationship Id="rId31" Type="http://schemas.openxmlformats.org/officeDocument/2006/relationships/footer" Target="footer9.xml"/><Relationship Id="rId44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7.xml"/><Relationship Id="rId30" Type="http://schemas.openxmlformats.org/officeDocument/2006/relationships/header" Target="header10.xml"/><Relationship Id="rId35" Type="http://schemas.openxmlformats.org/officeDocument/2006/relationships/footer" Target="footer10.xml"/><Relationship Id="rId43" Type="http://schemas.openxmlformats.org/officeDocument/2006/relationships/footer" Target="footer14.xml"/><Relationship Id="rId48" Type="http://schemas.openxmlformats.org/officeDocument/2006/relationships/fontTable" Target="fontTable.xml"/><Relationship Id="rId8" Type="http://schemas.openxmlformats.org/officeDocument/2006/relationships/hyperlink" Target="http://mobileonline.garant.ru/document/redirect/186367/160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D67E2-5357-4CE4-AC6C-9E4B7C53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7532</Words>
  <Characters>42937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Емиж Бэла Хазретовна</cp:lastModifiedBy>
  <cp:revision>12</cp:revision>
  <cp:lastPrinted>2025-01-22T14:05:00Z</cp:lastPrinted>
  <dcterms:created xsi:type="dcterms:W3CDTF">2024-09-26T09:55:00Z</dcterms:created>
  <dcterms:modified xsi:type="dcterms:W3CDTF">2025-01-30T12:04:00Z</dcterms:modified>
</cp:coreProperties>
</file>